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88" w:rsidRDefault="00592256">
      <w:r>
        <w:rPr>
          <w:rFonts w:hint="eastAsia"/>
        </w:rPr>
        <w:t>世纪葵花流媒体</w:t>
      </w:r>
      <w:r>
        <w:rPr>
          <w:rFonts w:hint="eastAsia"/>
        </w:rPr>
        <w:t xml:space="preserve"> </w:t>
      </w:r>
      <w:r w:rsidR="003A0307">
        <w:rPr>
          <w:rFonts w:hint="eastAsia"/>
        </w:rPr>
        <w:t>Android</w:t>
      </w:r>
      <w:r>
        <w:rPr>
          <w:rFonts w:hint="eastAsia"/>
        </w:rPr>
        <w:t xml:space="preserve"> </w:t>
      </w:r>
      <w:r>
        <w:rPr>
          <w:rFonts w:hint="eastAsia"/>
        </w:rPr>
        <w:t>操作手册</w:t>
      </w:r>
    </w:p>
    <w:p w:rsidR="00592256" w:rsidRDefault="00592256" w:rsidP="00592256">
      <w:pPr>
        <w:pStyle w:val="2"/>
      </w:pPr>
      <w:r>
        <w:rPr>
          <w:rFonts w:hint="eastAsia"/>
        </w:rPr>
        <w:t>一、软件安装</w:t>
      </w:r>
    </w:p>
    <w:p w:rsidR="00592256" w:rsidRDefault="00592256" w:rsidP="00592256">
      <w:pPr>
        <w:pStyle w:val="a3"/>
        <w:ind w:left="360" w:firstLineChars="0" w:firstLine="0"/>
      </w:pPr>
      <w:r>
        <w:rPr>
          <w:rFonts w:hint="eastAsia"/>
        </w:rPr>
        <w:t>安装</w:t>
      </w:r>
      <w:r w:rsidR="003A0307" w:rsidRPr="003A0307">
        <w:t>FlashONE</w:t>
      </w:r>
      <w:r w:rsidRPr="00592256">
        <w:t>.exe</w:t>
      </w:r>
      <w:r>
        <w:rPr>
          <w:rFonts w:hint="eastAsia"/>
        </w:rPr>
        <w:t>，插入世纪葵花加密狗后，打开界面如下</w:t>
      </w:r>
    </w:p>
    <w:p w:rsidR="00592256" w:rsidRPr="003A0307" w:rsidRDefault="003A0307" w:rsidP="00592256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2010359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256" w:rsidRDefault="003A0307" w:rsidP="002C2611">
      <w:pPr>
        <w:pStyle w:val="2"/>
      </w:pPr>
      <w:r>
        <w:rPr>
          <w:rFonts w:hint="eastAsia"/>
        </w:rPr>
        <w:t>二</w:t>
      </w:r>
      <w:r w:rsidR="00592256">
        <w:rPr>
          <w:rFonts w:hint="eastAsia"/>
        </w:rPr>
        <w:t>、</w:t>
      </w:r>
      <w:r w:rsidR="002C2611">
        <w:rPr>
          <w:rFonts w:hint="eastAsia"/>
        </w:rPr>
        <w:t>系统设置</w:t>
      </w:r>
    </w:p>
    <w:p w:rsidR="00592256" w:rsidRDefault="002C2611" w:rsidP="00592256">
      <w:r>
        <w:rPr>
          <w:rFonts w:hint="eastAsia"/>
        </w:rPr>
        <w:t>选择系统设置，接入设置，配置端口，及绑定本机</w:t>
      </w:r>
      <w:r>
        <w:rPr>
          <w:rFonts w:hint="eastAsia"/>
        </w:rPr>
        <w:t>IP</w:t>
      </w:r>
      <w:r>
        <w:rPr>
          <w:rFonts w:hint="eastAsia"/>
        </w:rPr>
        <w:t>地址后，</w:t>
      </w:r>
      <w:r w:rsidRPr="002C2611">
        <w:rPr>
          <w:rFonts w:hint="eastAsia"/>
          <w:b/>
          <w:color w:val="FF0000"/>
        </w:rPr>
        <w:t>重启软件</w:t>
      </w:r>
      <w:r>
        <w:rPr>
          <w:rFonts w:hint="eastAsia"/>
          <w:b/>
          <w:color w:val="FF0000"/>
        </w:rPr>
        <w:t>，如下图所示：</w:t>
      </w:r>
    </w:p>
    <w:p w:rsidR="00592256" w:rsidRDefault="003A0307" w:rsidP="00592256">
      <w:r>
        <w:rPr>
          <w:noProof/>
        </w:rPr>
        <w:drawing>
          <wp:inline distT="0" distB="0" distL="0" distR="0">
            <wp:extent cx="3623310" cy="2648585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2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256" w:rsidRDefault="00592256" w:rsidP="00592256"/>
    <w:p w:rsidR="00592256" w:rsidRDefault="003A0307" w:rsidP="002C2611">
      <w:pPr>
        <w:pStyle w:val="2"/>
      </w:pPr>
      <w:r>
        <w:rPr>
          <w:rFonts w:hint="eastAsia"/>
        </w:rPr>
        <w:t>三</w:t>
      </w:r>
      <w:r w:rsidR="002C2611">
        <w:rPr>
          <w:rFonts w:hint="eastAsia"/>
        </w:rPr>
        <w:t>、频道设置</w:t>
      </w:r>
    </w:p>
    <w:p w:rsidR="002C2611" w:rsidRDefault="002C2611" w:rsidP="002C2611">
      <w:r>
        <w:rPr>
          <w:rFonts w:hint="eastAsia"/>
        </w:rPr>
        <w:t>1</w:t>
      </w:r>
      <w:r>
        <w:rPr>
          <w:rFonts w:hint="eastAsia"/>
        </w:rPr>
        <w:t>、选择直播频道</w:t>
      </w:r>
      <w:r>
        <w:rPr>
          <w:rFonts w:hint="eastAsia"/>
        </w:rPr>
        <w:t>1</w:t>
      </w:r>
      <w:r>
        <w:rPr>
          <w:rFonts w:hint="eastAsia"/>
        </w:rPr>
        <w:t>，配置采集类型，以采集媒体文件为例，如下所示</w:t>
      </w:r>
    </w:p>
    <w:p w:rsidR="002C2611" w:rsidRPr="002C2611" w:rsidRDefault="003A0307" w:rsidP="002C2611">
      <w:r>
        <w:rPr>
          <w:noProof/>
        </w:rPr>
        <w:lastRenderedPageBreak/>
        <w:drawing>
          <wp:inline distT="0" distB="0" distL="0" distR="0">
            <wp:extent cx="2665730" cy="2786380"/>
            <wp:effectExtent l="19050" t="0" r="127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611" w:rsidRDefault="003A0307" w:rsidP="002C261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选择文件上传，配置循环播放，转发地址配置</w:t>
      </w:r>
      <w:r>
        <w:rPr>
          <w:rFonts w:hint="eastAsia"/>
        </w:rPr>
        <w:t xml:space="preserve"> IP</w:t>
      </w:r>
      <w:r>
        <w:rPr>
          <w:rFonts w:hint="eastAsia"/>
        </w:rPr>
        <w:t>地址（修改</w:t>
      </w:r>
      <w:r>
        <w:rPr>
          <w:rFonts w:hint="eastAsia"/>
        </w:rPr>
        <w:t>127.0.0.1</w:t>
      </w:r>
      <w:r>
        <w:rPr>
          <w:rFonts w:hint="eastAsia"/>
        </w:rPr>
        <w:t>为本机地址）</w:t>
      </w:r>
    </w:p>
    <w:p w:rsidR="002C2611" w:rsidRDefault="002C2611" w:rsidP="002C2611">
      <w:pPr>
        <w:pStyle w:val="a3"/>
        <w:ind w:left="360" w:firstLineChars="0" w:firstLine="0"/>
      </w:pPr>
    </w:p>
    <w:p w:rsidR="002C2611" w:rsidRDefault="003A0307" w:rsidP="002C2611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098415" cy="3459480"/>
            <wp:effectExtent l="19050" t="0" r="6985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611" w:rsidRDefault="003A0307" w:rsidP="002C2611">
      <w:pPr>
        <w:pStyle w:val="2"/>
      </w:pPr>
      <w:r>
        <w:rPr>
          <w:rFonts w:hint="eastAsia"/>
        </w:rPr>
        <w:t>四</w:t>
      </w:r>
      <w:r w:rsidR="002C2611">
        <w:rPr>
          <w:rFonts w:hint="eastAsia"/>
        </w:rPr>
        <w:t>、启动</w:t>
      </w:r>
    </w:p>
    <w:p w:rsidR="002C2611" w:rsidRDefault="002C2611" w:rsidP="002C2611">
      <w:pPr>
        <w:pStyle w:val="a3"/>
        <w:ind w:left="360" w:firstLineChars="0" w:firstLine="0"/>
      </w:pPr>
      <w:r>
        <w:rPr>
          <w:rFonts w:hint="eastAsia"/>
        </w:rPr>
        <w:t>选择启动频道，</w:t>
      </w:r>
      <w:r w:rsidR="003A0307">
        <w:rPr>
          <w:rFonts w:hint="eastAsia"/>
        </w:rPr>
        <w:t>如下图所示</w:t>
      </w:r>
    </w:p>
    <w:p w:rsidR="002C2611" w:rsidRDefault="003A0307" w:rsidP="002C2611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2367331"/>
            <wp:effectExtent l="19050" t="0" r="2540" b="0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611" w:rsidRDefault="002C2611" w:rsidP="002C2611">
      <w:pPr>
        <w:pStyle w:val="a3"/>
        <w:ind w:left="360" w:firstLineChars="0" w:firstLine="0"/>
      </w:pPr>
      <w:r>
        <w:rPr>
          <w:rFonts w:hint="eastAsia"/>
        </w:rPr>
        <w:t>----</w:t>
      </w:r>
      <w:r w:rsidR="003A0307">
        <w:rPr>
          <w:rFonts w:hint="eastAsia"/>
        </w:rPr>
        <w:t>至此我们世纪葵花的服务端安装配置完毕</w:t>
      </w:r>
      <w:r w:rsidR="003A0307">
        <w:t xml:space="preserve"> </w:t>
      </w:r>
    </w:p>
    <w:p w:rsidR="002C2611" w:rsidRDefault="002C2611" w:rsidP="002C2611">
      <w:pPr>
        <w:pStyle w:val="a3"/>
        <w:ind w:left="360" w:firstLineChars="0" w:firstLine="0"/>
      </w:pPr>
    </w:p>
    <w:p w:rsidR="00EE0212" w:rsidRDefault="003A0307" w:rsidP="00EE0212">
      <w:pPr>
        <w:pStyle w:val="2"/>
      </w:pPr>
      <w:r>
        <w:rPr>
          <w:rFonts w:hint="eastAsia"/>
        </w:rPr>
        <w:t>五</w:t>
      </w:r>
      <w:r w:rsidR="00EE0212">
        <w:rPr>
          <w:rFonts w:hint="eastAsia"/>
        </w:rPr>
        <w:t>、节目制作</w:t>
      </w:r>
    </w:p>
    <w:p w:rsidR="002C2611" w:rsidRDefault="00EE0212" w:rsidP="002C2611">
      <w:pPr>
        <w:pStyle w:val="a3"/>
        <w:ind w:left="360" w:firstLineChars="0" w:firstLine="0"/>
      </w:pPr>
      <w:r>
        <w:rPr>
          <w:rFonts w:hint="eastAsia"/>
        </w:rPr>
        <w:t>节目制作，</w:t>
      </w:r>
      <w:r w:rsidR="003A0307">
        <w:rPr>
          <w:rFonts w:hint="eastAsia"/>
        </w:rPr>
        <w:t>插入直播，输入直播流地址</w:t>
      </w:r>
    </w:p>
    <w:p w:rsidR="00EE0212" w:rsidRDefault="003A0307" w:rsidP="002C2611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2550515"/>
            <wp:effectExtent l="19050" t="0" r="2540" b="0"/>
            <wp:docPr id="1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212" w:rsidRDefault="00EE0212" w:rsidP="002C2611">
      <w:pPr>
        <w:pStyle w:val="a3"/>
        <w:ind w:left="360" w:firstLineChars="0" w:firstLine="0"/>
      </w:pPr>
      <w:r>
        <w:rPr>
          <w:rFonts w:hint="eastAsia"/>
        </w:rPr>
        <w:t>可以看到终端播放效果</w:t>
      </w:r>
    </w:p>
    <w:p w:rsidR="00EE0212" w:rsidRDefault="003A0307" w:rsidP="002C2611">
      <w:pPr>
        <w:pStyle w:val="a3"/>
        <w:ind w:left="360" w:firstLineChars="0" w:firstLine="0"/>
      </w:pPr>
      <w:r>
        <w:rPr>
          <w:rFonts w:hint="eastAsia"/>
          <w:noProof/>
        </w:rPr>
        <w:t>直播流地址参照第四点；</w:t>
      </w:r>
    </w:p>
    <w:p w:rsidR="00596F1D" w:rsidRPr="002C2611" w:rsidRDefault="00596F1D" w:rsidP="002C2611">
      <w:pPr>
        <w:pStyle w:val="a3"/>
        <w:ind w:left="360" w:firstLineChars="0" w:firstLine="0"/>
      </w:pPr>
    </w:p>
    <w:sectPr w:rsidR="00596F1D" w:rsidRPr="002C2611" w:rsidSect="00DB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A15" w:rsidRDefault="00432A15" w:rsidP="00596F1D">
      <w:r>
        <w:separator/>
      </w:r>
    </w:p>
  </w:endnote>
  <w:endnote w:type="continuationSeparator" w:id="1">
    <w:p w:rsidR="00432A15" w:rsidRDefault="00432A15" w:rsidP="00596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A15" w:rsidRDefault="00432A15" w:rsidP="00596F1D">
      <w:r>
        <w:separator/>
      </w:r>
    </w:p>
  </w:footnote>
  <w:footnote w:type="continuationSeparator" w:id="1">
    <w:p w:rsidR="00432A15" w:rsidRDefault="00432A15" w:rsidP="00596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67E7"/>
    <w:multiLevelType w:val="hybridMultilevel"/>
    <w:tmpl w:val="495CD802"/>
    <w:lvl w:ilvl="0" w:tplc="E04E8B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EB7885"/>
    <w:multiLevelType w:val="hybridMultilevel"/>
    <w:tmpl w:val="8B34F122"/>
    <w:lvl w:ilvl="0" w:tplc="1E608E0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161F9F"/>
    <w:multiLevelType w:val="hybridMultilevel"/>
    <w:tmpl w:val="F95E3A24"/>
    <w:lvl w:ilvl="0" w:tplc="5E7C164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67546EF"/>
    <w:multiLevelType w:val="hybridMultilevel"/>
    <w:tmpl w:val="37F03ADA"/>
    <w:lvl w:ilvl="0" w:tplc="15CECE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256"/>
    <w:rsid w:val="00072B0D"/>
    <w:rsid w:val="002C2611"/>
    <w:rsid w:val="003A0307"/>
    <w:rsid w:val="00432A15"/>
    <w:rsid w:val="00592256"/>
    <w:rsid w:val="00596F1D"/>
    <w:rsid w:val="00BF03BC"/>
    <w:rsid w:val="00D14D0A"/>
    <w:rsid w:val="00DB6788"/>
    <w:rsid w:val="00EE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8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22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22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5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9225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9225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92256"/>
    <w:rPr>
      <w:b/>
      <w:bCs/>
      <w:kern w:val="44"/>
      <w:sz w:val="44"/>
      <w:szCs w:val="44"/>
    </w:rPr>
  </w:style>
  <w:style w:type="paragraph" w:styleId="a5">
    <w:name w:val="Document Map"/>
    <w:basedOn w:val="a"/>
    <w:link w:val="Char0"/>
    <w:uiPriority w:val="99"/>
    <w:semiHidden/>
    <w:unhideWhenUsed/>
    <w:rsid w:val="00592256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592256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9225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1"/>
    <w:uiPriority w:val="99"/>
    <w:semiHidden/>
    <w:unhideWhenUsed/>
    <w:rsid w:val="00596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96F1D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596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596F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44</Words>
  <Characters>253</Characters>
  <Application>Microsoft Office Word</Application>
  <DocSecurity>0</DocSecurity>
  <Lines>2</Lines>
  <Paragraphs>1</Paragraphs>
  <ScaleCrop>false</ScaleCrop>
  <Company>56iq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yaojingyun</dc:creator>
  <cp:lastModifiedBy>yaojingyun</cp:lastModifiedBy>
  <cp:revision>3</cp:revision>
  <dcterms:created xsi:type="dcterms:W3CDTF">2018-07-26T07:01:00Z</dcterms:created>
  <dcterms:modified xsi:type="dcterms:W3CDTF">2018-07-26T08:12:00Z</dcterms:modified>
</cp:coreProperties>
</file>